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787">
      <w:pPr>
        <w:pStyle w:val="2"/>
        <w:spacing w:before="61" w:line="222" w:lineRule="auto"/>
        <w:rPr>
          <w:color w:val="auto"/>
          <w:sz w:val="30"/>
          <w:szCs w:val="30"/>
        </w:rPr>
      </w:pPr>
      <w:bookmarkStart w:id="0" w:name="_GoBack"/>
      <w:r>
        <w:rPr>
          <w:b/>
          <w:bCs/>
          <w:color w:val="auto"/>
          <w:spacing w:val="23"/>
          <w:sz w:val="30"/>
          <w:szCs w:val="30"/>
        </w:rPr>
        <w:t>附件3</w:t>
      </w:r>
    </w:p>
    <w:p w14:paraId="770C7216">
      <w:pPr>
        <w:spacing w:before="168" w:line="218" w:lineRule="auto"/>
        <w:jc w:val="center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b/>
          <w:bCs/>
          <w:color w:val="auto"/>
          <w:spacing w:val="15"/>
          <w:sz w:val="30"/>
          <w:szCs w:val="30"/>
        </w:rPr>
        <w:t>家庭教育案例作品评价指标</w:t>
      </w:r>
    </w:p>
    <w:bookmarkEnd w:id="0"/>
    <w:p w14:paraId="6E5E9F75">
      <w:pPr>
        <w:spacing w:before="13"/>
        <w:rPr>
          <w:color w:val="auto"/>
        </w:rPr>
      </w:pPr>
    </w:p>
    <w:tbl>
      <w:tblPr>
        <w:tblStyle w:val="7"/>
        <w:tblW w:w="10249" w:type="dxa"/>
        <w:tblInd w:w="-7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245"/>
        <w:gridCol w:w="7399"/>
      </w:tblGrid>
      <w:tr w14:paraId="2B3EE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05" w:type="dxa"/>
            <w:noWrap w:val="0"/>
            <w:vAlign w:val="top"/>
          </w:tcPr>
          <w:p w14:paraId="6D2C7102">
            <w:pPr>
              <w:pStyle w:val="6"/>
              <w:spacing w:before="125" w:line="220" w:lineRule="auto"/>
              <w:ind w:left="6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7"/>
                <w:sz w:val="24"/>
                <w:szCs w:val="24"/>
              </w:rPr>
              <w:t>维度</w:t>
            </w:r>
          </w:p>
        </w:tc>
        <w:tc>
          <w:tcPr>
            <w:tcW w:w="1245" w:type="dxa"/>
            <w:noWrap w:val="0"/>
            <w:vAlign w:val="top"/>
          </w:tcPr>
          <w:p w14:paraId="3C089F2D">
            <w:pPr>
              <w:pStyle w:val="6"/>
              <w:spacing w:before="125" w:line="220" w:lineRule="auto"/>
              <w:ind w:left="41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  <w:sz w:val="24"/>
                <w:szCs w:val="24"/>
              </w:rPr>
              <w:t>指标</w:t>
            </w:r>
          </w:p>
        </w:tc>
        <w:tc>
          <w:tcPr>
            <w:tcW w:w="7399" w:type="dxa"/>
            <w:noWrap w:val="0"/>
            <w:vAlign w:val="top"/>
          </w:tcPr>
          <w:p w14:paraId="1E0CF55D">
            <w:pPr>
              <w:pStyle w:val="6"/>
              <w:spacing w:before="125" w:line="219" w:lineRule="auto"/>
              <w:ind w:left="314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要素描述</w:t>
            </w:r>
          </w:p>
        </w:tc>
      </w:tr>
      <w:tr w14:paraId="6AD73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605" w:type="dxa"/>
            <w:vMerge w:val="restart"/>
            <w:tcBorders>
              <w:bottom w:val="nil"/>
            </w:tcBorders>
            <w:noWrap w:val="0"/>
            <w:vAlign w:val="top"/>
          </w:tcPr>
          <w:p w14:paraId="13309171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0835F955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2230C849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3CE26D76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75F106DA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675E2549">
            <w:pPr>
              <w:pStyle w:val="6"/>
              <w:spacing w:before="78" w:line="219" w:lineRule="auto"/>
              <w:ind w:left="37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案例文稿</w:t>
            </w:r>
          </w:p>
          <w:p w14:paraId="3D1D81AD">
            <w:pPr>
              <w:pStyle w:val="6"/>
              <w:spacing w:before="195" w:line="219" w:lineRule="auto"/>
              <w:ind w:left="25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3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word</w:t>
            </w:r>
            <w:r>
              <w:rPr>
                <w:color w:val="auto"/>
                <w:spacing w:val="13"/>
                <w:sz w:val="24"/>
                <w:szCs w:val="24"/>
              </w:rPr>
              <w:t>文档)</w:t>
            </w:r>
          </w:p>
          <w:p w14:paraId="71D497D5">
            <w:pPr>
              <w:pStyle w:val="6"/>
              <w:spacing w:before="205" w:line="220" w:lineRule="auto"/>
              <w:ind w:left="6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40分</w:t>
            </w:r>
          </w:p>
        </w:tc>
        <w:tc>
          <w:tcPr>
            <w:tcW w:w="1245" w:type="dxa"/>
            <w:noWrap w:val="0"/>
            <w:vAlign w:val="top"/>
          </w:tcPr>
          <w:p w14:paraId="79181FBC">
            <w:pPr>
              <w:spacing w:line="281" w:lineRule="auto"/>
              <w:rPr>
                <w:rFonts w:ascii="Arial"/>
                <w:color w:val="auto"/>
                <w:sz w:val="21"/>
              </w:rPr>
            </w:pPr>
          </w:p>
          <w:p w14:paraId="7104DB7E">
            <w:pPr>
              <w:pStyle w:val="6"/>
              <w:spacing w:before="78" w:line="220" w:lineRule="auto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积极向上</w:t>
            </w:r>
          </w:p>
          <w:p w14:paraId="4082A03F">
            <w:pPr>
              <w:pStyle w:val="6"/>
              <w:spacing w:before="204" w:line="220" w:lineRule="auto"/>
              <w:ind w:left="29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399" w:type="dxa"/>
            <w:noWrap w:val="0"/>
            <w:vAlign w:val="top"/>
          </w:tcPr>
          <w:p w14:paraId="78B053F9">
            <w:pPr>
              <w:pStyle w:val="6"/>
              <w:spacing w:before="138" w:line="452" w:lineRule="exact"/>
              <w:ind w:right="487" w:rightChars="232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position w:val="16"/>
                <w:sz w:val="24"/>
                <w:szCs w:val="24"/>
              </w:rPr>
              <w:t>1.家庭教育案例故事政治方向正确，符合社会主义核心价值观，符合</w:t>
            </w:r>
          </w:p>
          <w:p w14:paraId="170DB876">
            <w:pPr>
              <w:pStyle w:val="6"/>
              <w:spacing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党的教育方针：</w:t>
            </w:r>
          </w:p>
          <w:p w14:paraId="758B2265">
            <w:pPr>
              <w:pStyle w:val="6"/>
              <w:spacing w:before="205" w:line="219" w:lineRule="auto"/>
              <w:ind w:left="92" w:right="487" w:rightChars="232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2.案例故事主题和故事内容积极向上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67843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68CC6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61768D83">
            <w:pPr>
              <w:pStyle w:val="6"/>
              <w:spacing w:before="152" w:line="220" w:lineRule="auto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主题聚焦</w:t>
            </w:r>
          </w:p>
          <w:p w14:paraId="628691DE">
            <w:pPr>
              <w:pStyle w:val="6"/>
              <w:spacing w:before="194" w:line="220" w:lineRule="auto"/>
              <w:ind w:left="29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399" w:type="dxa"/>
            <w:noWrap w:val="0"/>
            <w:vAlign w:val="top"/>
          </w:tcPr>
          <w:p w14:paraId="266508F0">
            <w:pPr>
              <w:pStyle w:val="6"/>
              <w:spacing w:before="121" w:line="510" w:lineRule="exact"/>
              <w:ind w:left="92" w:right="487" w:rightChars="232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position w:val="20"/>
                <w:sz w:val="24"/>
                <w:szCs w:val="24"/>
              </w:rPr>
              <w:t>1.所选案例故事紧紧围绕家庭家教家风建设，聚焦9类主题</w:t>
            </w:r>
            <w:r>
              <w:rPr>
                <w:rFonts w:hint="eastAsia"/>
                <w:color w:val="auto"/>
                <w:position w:val="20"/>
                <w:sz w:val="24"/>
                <w:szCs w:val="24"/>
                <w:lang w:eastAsia="zh-CN"/>
              </w:rPr>
              <w:t>；</w:t>
            </w:r>
          </w:p>
          <w:p w14:paraId="0A1A46B9">
            <w:pPr>
              <w:pStyle w:val="6"/>
              <w:spacing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2.案例文稿内容准确反映所选主题。</w:t>
            </w:r>
          </w:p>
        </w:tc>
      </w:tr>
      <w:tr w14:paraId="62980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6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24A1F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646B65DF"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 w14:paraId="5BABDA52">
            <w:pPr>
              <w:pStyle w:val="6"/>
              <w:spacing w:before="78" w:line="219" w:lineRule="auto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案例内容</w:t>
            </w:r>
          </w:p>
          <w:p w14:paraId="0D33AB42">
            <w:pPr>
              <w:pStyle w:val="6"/>
              <w:spacing w:before="195" w:line="220" w:lineRule="auto"/>
              <w:ind w:left="29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(15分)</w:t>
            </w:r>
          </w:p>
        </w:tc>
        <w:tc>
          <w:tcPr>
            <w:tcW w:w="7399" w:type="dxa"/>
            <w:noWrap w:val="0"/>
            <w:vAlign w:val="top"/>
          </w:tcPr>
          <w:p w14:paraId="69E78CEA">
            <w:pPr>
              <w:pStyle w:val="6"/>
              <w:spacing w:before="142" w:line="470" w:lineRule="exact"/>
              <w:ind w:right="487" w:rightChars="23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2"/>
                <w:position w:val="17"/>
                <w:sz w:val="24"/>
                <w:szCs w:val="24"/>
              </w:rPr>
              <w:t>1.案例故事内容充实，情感真挚，生动形象，具有代表性和示范意义；</w:t>
            </w:r>
          </w:p>
          <w:p w14:paraId="1293050D">
            <w:pPr>
              <w:pStyle w:val="6"/>
              <w:spacing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2.能够结合家庭教育相关理论进行有深度的分</w:t>
            </w:r>
            <w:r>
              <w:rPr>
                <w:color w:val="auto"/>
                <w:sz w:val="24"/>
                <w:szCs w:val="24"/>
              </w:rPr>
              <w:t>析和反思；</w:t>
            </w:r>
          </w:p>
          <w:p w14:paraId="11D2E284">
            <w:pPr>
              <w:pStyle w:val="6"/>
              <w:spacing w:before="183"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3.案例内容无科学性错误，无版权争议。</w:t>
            </w:r>
          </w:p>
        </w:tc>
      </w:tr>
      <w:tr w14:paraId="3BE79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05" w:type="dxa"/>
            <w:vMerge w:val="continue"/>
            <w:tcBorders>
              <w:top w:val="nil"/>
            </w:tcBorders>
            <w:noWrap w:val="0"/>
            <w:vAlign w:val="top"/>
          </w:tcPr>
          <w:p w14:paraId="4FEE1B5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2E12DE08">
            <w:pPr>
              <w:pStyle w:val="6"/>
              <w:spacing w:before="112" w:line="482" w:lineRule="exact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position w:val="18"/>
                <w:sz w:val="24"/>
                <w:szCs w:val="24"/>
              </w:rPr>
              <w:t>书面表达</w:t>
            </w:r>
          </w:p>
          <w:p w14:paraId="6D2CF755">
            <w:pPr>
              <w:pStyle w:val="6"/>
              <w:spacing w:line="220" w:lineRule="auto"/>
              <w:ind w:left="35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7399" w:type="dxa"/>
            <w:noWrap w:val="0"/>
            <w:vAlign w:val="top"/>
          </w:tcPr>
          <w:p w14:paraId="76E3B174">
            <w:pPr>
              <w:pStyle w:val="6"/>
              <w:spacing w:before="112" w:line="501" w:lineRule="exact"/>
              <w:ind w:left="123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position w:val="19"/>
                <w:sz w:val="24"/>
                <w:szCs w:val="24"/>
              </w:rPr>
              <w:t>表达清晰，有逻辑性，语言通畅准确，词汇句式丰富，富有</w:t>
            </w:r>
            <w:r>
              <w:rPr>
                <w:rFonts w:hint="eastAsia"/>
                <w:color w:val="auto"/>
                <w:position w:val="19"/>
                <w:sz w:val="24"/>
                <w:szCs w:val="24"/>
                <w:lang w:eastAsia="zh-CN"/>
              </w:rPr>
              <w:t>文采和创意，富有感染力。</w:t>
            </w:r>
          </w:p>
        </w:tc>
      </w:tr>
      <w:tr w14:paraId="67D86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605" w:type="dxa"/>
            <w:vMerge w:val="restart"/>
            <w:tcBorders>
              <w:bottom w:val="nil"/>
            </w:tcBorders>
            <w:noWrap w:val="0"/>
            <w:vAlign w:val="top"/>
          </w:tcPr>
          <w:p w14:paraId="2EB5F1E0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63888349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1600C153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14FB7A86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20FFF5F3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545B70A4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74F02B0E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30CE24B3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69FABB80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44A428D1">
            <w:pPr>
              <w:pStyle w:val="6"/>
              <w:spacing w:before="78" w:line="220" w:lineRule="auto"/>
              <w:ind w:left="49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短视频</w:t>
            </w:r>
          </w:p>
          <w:p w14:paraId="37C6DF0F">
            <w:pPr>
              <w:pStyle w:val="6"/>
              <w:spacing w:before="174" w:line="220" w:lineRule="auto"/>
              <w:ind w:left="43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(5分钟)</w:t>
            </w:r>
          </w:p>
          <w:p w14:paraId="31820574">
            <w:pPr>
              <w:pStyle w:val="6"/>
              <w:spacing w:before="193" w:line="220" w:lineRule="auto"/>
              <w:ind w:left="6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60分</w:t>
            </w:r>
          </w:p>
        </w:tc>
        <w:tc>
          <w:tcPr>
            <w:tcW w:w="1245" w:type="dxa"/>
            <w:noWrap w:val="0"/>
            <w:vAlign w:val="top"/>
          </w:tcPr>
          <w:p w14:paraId="21E29CF7"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 w14:paraId="20F85777">
            <w:pPr>
              <w:pStyle w:val="6"/>
              <w:spacing w:before="78" w:line="220" w:lineRule="auto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积极向上</w:t>
            </w:r>
          </w:p>
          <w:p w14:paraId="219C9374">
            <w:pPr>
              <w:pStyle w:val="6"/>
              <w:spacing w:before="223" w:line="220" w:lineRule="auto"/>
              <w:ind w:left="29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399" w:type="dxa"/>
            <w:noWrap w:val="0"/>
            <w:vAlign w:val="top"/>
          </w:tcPr>
          <w:p w14:paraId="568C0964">
            <w:pPr>
              <w:pStyle w:val="6"/>
              <w:spacing w:before="142" w:line="492" w:lineRule="exact"/>
              <w:ind w:right="487" w:rightChars="232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position w:val="19"/>
                <w:sz w:val="24"/>
                <w:szCs w:val="24"/>
              </w:rPr>
              <w:t>1.家庭教育案例故事政治方向正确，符合社会主义核心价值观，符合</w:t>
            </w:r>
          </w:p>
          <w:p w14:paraId="079A556F">
            <w:pPr>
              <w:pStyle w:val="6"/>
              <w:spacing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6"/>
                <w:sz w:val="24"/>
                <w:szCs w:val="24"/>
              </w:rPr>
              <w:t>党的教育方针；</w:t>
            </w:r>
          </w:p>
          <w:p w14:paraId="1CA45B60">
            <w:pPr>
              <w:pStyle w:val="6"/>
              <w:spacing w:before="165" w:line="219" w:lineRule="auto"/>
              <w:ind w:left="92" w:right="487" w:rightChars="232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2.案例故事主题和故事内容积极向上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F883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6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8EE3F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28A8C765">
            <w:pPr>
              <w:pStyle w:val="6"/>
              <w:spacing w:before="137" w:line="220" w:lineRule="auto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主题聚焦</w:t>
            </w:r>
          </w:p>
          <w:p w14:paraId="1A1FD82A">
            <w:pPr>
              <w:pStyle w:val="6"/>
              <w:spacing w:before="184" w:line="220" w:lineRule="auto"/>
              <w:ind w:left="29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399" w:type="dxa"/>
            <w:noWrap w:val="0"/>
            <w:vAlign w:val="top"/>
          </w:tcPr>
          <w:p w14:paraId="2DA9580D">
            <w:pPr>
              <w:pStyle w:val="6"/>
              <w:spacing w:before="146" w:line="460" w:lineRule="exact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  <w:position w:val="16"/>
                <w:sz w:val="24"/>
                <w:szCs w:val="24"/>
              </w:rPr>
              <w:t>1.所选案例故事紧紧围绕家庭家教家风建设，聚焦9类主题；</w:t>
            </w:r>
          </w:p>
          <w:p w14:paraId="15CD301F">
            <w:pPr>
              <w:pStyle w:val="6"/>
              <w:spacing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2.视频讲述准确反映所选主题，紧贴案例故事文</w:t>
            </w:r>
            <w:r>
              <w:rPr>
                <w:color w:val="auto"/>
                <w:spacing w:val="-1"/>
                <w:sz w:val="24"/>
                <w:szCs w:val="24"/>
              </w:rPr>
              <w:t>稿。</w:t>
            </w:r>
          </w:p>
        </w:tc>
      </w:tr>
      <w:tr w14:paraId="68DFE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6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4E628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2BEB397C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4D13A912">
            <w:pPr>
              <w:pStyle w:val="6"/>
              <w:spacing w:before="78" w:line="219" w:lineRule="auto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视频内容</w:t>
            </w:r>
          </w:p>
          <w:p w14:paraId="4F3F8988">
            <w:pPr>
              <w:pStyle w:val="6"/>
              <w:spacing w:before="195" w:line="220" w:lineRule="auto"/>
              <w:ind w:left="29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(15分)</w:t>
            </w:r>
          </w:p>
        </w:tc>
        <w:tc>
          <w:tcPr>
            <w:tcW w:w="7399" w:type="dxa"/>
            <w:noWrap w:val="0"/>
            <w:vAlign w:val="top"/>
          </w:tcPr>
          <w:p w14:paraId="0146D3E7">
            <w:pPr>
              <w:pStyle w:val="6"/>
              <w:spacing w:before="137" w:line="470" w:lineRule="exact"/>
              <w:ind w:right="487" w:rightChars="23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2"/>
                <w:position w:val="17"/>
                <w:sz w:val="24"/>
                <w:szCs w:val="24"/>
              </w:rPr>
              <w:t>1.案例故事内容充实，情感真挚，生动形象，具有代表性和示范意义；</w:t>
            </w:r>
          </w:p>
          <w:p w14:paraId="1402B7DB">
            <w:pPr>
              <w:pStyle w:val="6"/>
              <w:spacing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2.能够结合家庭教育相关理论进行有深度的分</w:t>
            </w:r>
            <w:r>
              <w:rPr>
                <w:color w:val="auto"/>
                <w:sz w:val="24"/>
                <w:szCs w:val="24"/>
              </w:rPr>
              <w:t>析和反思；</w:t>
            </w:r>
          </w:p>
          <w:p w14:paraId="3BF0CD9F">
            <w:pPr>
              <w:pStyle w:val="6"/>
              <w:spacing w:before="203"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3.视频内容无科学性错误，无版权争议。</w:t>
            </w:r>
          </w:p>
        </w:tc>
      </w:tr>
      <w:tr w14:paraId="6250F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1605" w:type="dxa"/>
            <w:vMerge w:val="continue"/>
            <w:tcBorders>
              <w:top w:val="nil"/>
            </w:tcBorders>
            <w:noWrap w:val="0"/>
            <w:vAlign w:val="top"/>
          </w:tcPr>
          <w:p w14:paraId="573A3DB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 w14:paraId="3B4EAE9F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3867AAA5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6A19727A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426BFC8A">
            <w:pPr>
              <w:pStyle w:val="6"/>
              <w:spacing w:before="78" w:line="220" w:lineRule="auto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表现形式</w:t>
            </w:r>
          </w:p>
          <w:p w14:paraId="6032938D">
            <w:pPr>
              <w:pStyle w:val="6"/>
              <w:spacing w:before="203" w:line="220" w:lineRule="auto"/>
              <w:ind w:left="29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(25分)</w:t>
            </w:r>
          </w:p>
        </w:tc>
        <w:tc>
          <w:tcPr>
            <w:tcW w:w="7399" w:type="dxa"/>
            <w:noWrap w:val="0"/>
            <w:vAlign w:val="top"/>
          </w:tcPr>
          <w:p w14:paraId="2DF2F9AF">
            <w:pPr>
              <w:pStyle w:val="6"/>
              <w:spacing w:before="148" w:line="470" w:lineRule="exact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position w:val="17"/>
                <w:sz w:val="24"/>
                <w:szCs w:val="24"/>
              </w:rPr>
              <w:t>1.画面清晰，音量适中，普通话标准，语言规范；</w:t>
            </w:r>
          </w:p>
          <w:p w14:paraId="26B562D9">
            <w:pPr>
              <w:pStyle w:val="6"/>
              <w:spacing w:line="219" w:lineRule="auto"/>
              <w:ind w:left="92" w:right="487" w:rightChars="232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2.表达流畅，完成度高，节奏和时间把握得当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；</w:t>
            </w:r>
          </w:p>
          <w:p w14:paraId="416BD242">
            <w:pPr>
              <w:pStyle w:val="6"/>
              <w:spacing w:before="214" w:line="480" w:lineRule="exact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position w:val="18"/>
                <w:sz w:val="24"/>
                <w:szCs w:val="24"/>
              </w:rPr>
              <w:t>3.能够合理选用表达媒体，体现出不同媒体的优势；</w:t>
            </w:r>
          </w:p>
          <w:p w14:paraId="355AD667">
            <w:pPr>
              <w:pStyle w:val="6"/>
              <w:spacing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sz w:val="24"/>
                <w:szCs w:val="24"/>
              </w:rPr>
              <w:t>4.表现生动形象，形式具有一定的创意；</w:t>
            </w:r>
          </w:p>
          <w:p w14:paraId="5E24A531">
            <w:pPr>
              <w:pStyle w:val="6"/>
              <w:spacing w:before="203" w:line="219" w:lineRule="auto"/>
              <w:ind w:left="92" w:right="487" w:rightChars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5.采用适当得体的肢体语言，仪表端庄，音画配合度高。</w:t>
            </w:r>
          </w:p>
        </w:tc>
      </w:tr>
    </w:tbl>
    <w:p w14:paraId="7D473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E630E"/>
    <w:rsid w:val="1F0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2025-05-21T01:03:00Z</dcterms:created>
  <dc:creator>杨雷静</dc:creator>
  <cp:lastModifiedBy>杨雷静</cp:lastModifiedBy>
  <dcterms:modified xsi:type="dcterms:W3CDTF">2025-05-21T01:04:16Z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23BE039CCE9749868DDC33AECA2FFA59_11</vt:lpwstr>
  </property>
  <property fmtid="{D5CDD505-2E9C-101B-9397-08002B2CF9AE}" pid="4" name="KSOTemplateDocerSaveRecord">
    <vt:lpwstr>eyJoZGlkIjoiMDc2N2YwNTM3NWM3ZDMzODVmNzc1NzA3OGVkNWJkYjMiLCJ1c2VySWQiOiIyNTI5NTExOTcifQ==</vt:lpwstr>
  </property>
</Properties>
</file>